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1CD84" w14:textId="77777777" w:rsidR="006E007E" w:rsidRPr="00156665" w:rsidRDefault="004E1493" w:rsidP="00156665">
      <w:pPr>
        <w:ind w:hanging="15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eastAsia="de-DE"/>
        </w:rPr>
        <w:drawing>
          <wp:inline distT="0" distB="0" distL="0" distR="0" wp14:anchorId="1C7CCB12" wp14:editId="7A87253D">
            <wp:extent cx="2284163" cy="738835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TCM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00" cy="7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198CC" w14:textId="77777777" w:rsidR="005155AF" w:rsidRDefault="005155AF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</w:p>
    <w:p w14:paraId="4D25DE25" w14:textId="03F74F7B" w:rsidR="006E007E" w:rsidRPr="00156665" w:rsidRDefault="00473DF2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  <w:r w:rsidRPr="00156665">
        <w:rPr>
          <w:rFonts w:ascii="Century Gothic" w:eastAsia="ヒラギノ角ゴ Pro W3" w:hAnsi="Century Gothic" w:cstheme="minorHAnsi"/>
          <w:b/>
          <w:bCs/>
          <w:sz w:val="28"/>
        </w:rPr>
        <w:t>Pressemitteilung</w:t>
      </w:r>
    </w:p>
    <w:p w14:paraId="14D437DE" w14:textId="77777777" w:rsidR="005155AF" w:rsidRPr="00156665" w:rsidRDefault="005155AF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</w:p>
    <w:p w14:paraId="55BEB6D1" w14:textId="2ABDD4E7" w:rsidR="006E007E" w:rsidRPr="003C5B6B" w:rsidRDefault="00EF6342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Traditionelle Chinesische Medizin bietet Hilfe zur Selbsthilfe bei Erkältungen und zur Stärkung des Immunsystems</w:t>
      </w:r>
    </w:p>
    <w:p w14:paraId="757B6A4A" w14:textId="652F8E79" w:rsidR="00156665" w:rsidRPr="003C5B6B" w:rsidRDefault="009E2116" w:rsidP="003F7BE2">
      <w:pPr>
        <w:pStyle w:val="Textkrper"/>
        <w:rPr>
          <w:rFonts w:ascii="Century Gothic" w:hAnsi="Century Gothic" w:cstheme="minorHAnsi"/>
          <w:b/>
        </w:rPr>
      </w:pPr>
      <w:r w:rsidRPr="006D0C0D">
        <w:rPr>
          <w:rFonts w:ascii="Century Gothic" w:hAnsi="Century Gothic" w:cstheme="minorHAnsi"/>
          <w:b/>
        </w:rPr>
        <w:t>Berlin</w:t>
      </w:r>
      <w:r w:rsidR="00473DF2" w:rsidRPr="006D0C0D">
        <w:rPr>
          <w:rFonts w:ascii="Century Gothic" w:hAnsi="Century Gothic" w:cstheme="minorHAnsi"/>
          <w:b/>
        </w:rPr>
        <w:t xml:space="preserve">, </w:t>
      </w:r>
      <w:r w:rsidR="006A7495" w:rsidRPr="006A7495">
        <w:rPr>
          <w:rFonts w:ascii="Century Gothic" w:hAnsi="Century Gothic" w:cstheme="minorHAnsi"/>
          <w:b/>
        </w:rPr>
        <w:t>20</w:t>
      </w:r>
      <w:r w:rsidRPr="006A7495">
        <w:rPr>
          <w:rFonts w:ascii="Century Gothic" w:hAnsi="Century Gothic" w:cstheme="minorHAnsi"/>
          <w:b/>
        </w:rPr>
        <w:t>.0</w:t>
      </w:r>
      <w:r w:rsidR="00EF6342" w:rsidRPr="006A7495">
        <w:rPr>
          <w:rFonts w:ascii="Century Gothic" w:hAnsi="Century Gothic" w:cstheme="minorHAnsi"/>
          <w:b/>
        </w:rPr>
        <w:t>1</w:t>
      </w:r>
      <w:r w:rsidRPr="006A7495">
        <w:rPr>
          <w:rFonts w:ascii="Century Gothic" w:hAnsi="Century Gothic" w:cstheme="minorHAnsi"/>
          <w:b/>
        </w:rPr>
        <w:t>.202</w:t>
      </w:r>
      <w:r w:rsidR="00EF6342" w:rsidRPr="006A7495">
        <w:rPr>
          <w:rFonts w:ascii="Century Gothic" w:hAnsi="Century Gothic" w:cstheme="minorHAnsi"/>
          <w:b/>
        </w:rPr>
        <w:t>1</w:t>
      </w:r>
      <w:r w:rsidR="00156665" w:rsidRPr="003C5B6B">
        <w:rPr>
          <w:rFonts w:ascii="Century Gothic" w:hAnsi="Century Gothic" w:cstheme="minorHAnsi"/>
          <w:b/>
        </w:rPr>
        <w:t xml:space="preserve"> </w:t>
      </w:r>
      <w:r w:rsidR="00E35E13">
        <w:rPr>
          <w:rFonts w:ascii="Century Gothic" w:hAnsi="Century Gothic" w:cstheme="minorHAnsi"/>
          <w:b/>
        </w:rPr>
        <w:t>Die Traditionelle Chinesische Medizin</w:t>
      </w:r>
      <w:r w:rsidR="00106D5F">
        <w:rPr>
          <w:rFonts w:ascii="Century Gothic" w:hAnsi="Century Gothic" w:cstheme="minorHAnsi"/>
          <w:b/>
        </w:rPr>
        <w:t xml:space="preserve"> (TCM)</w:t>
      </w:r>
      <w:r w:rsidR="00E35E13">
        <w:rPr>
          <w:rFonts w:ascii="Century Gothic" w:hAnsi="Century Gothic" w:cstheme="minorHAnsi"/>
          <w:b/>
        </w:rPr>
        <w:t xml:space="preserve"> bietet jahrtausendealtes Erfahrungswissen zur Gesunderhaltung und zur Therapie verschiedenster Erkrankungen</w:t>
      </w:r>
      <w:r w:rsidR="00106D5F">
        <w:rPr>
          <w:rFonts w:ascii="Century Gothic" w:hAnsi="Century Gothic" w:cstheme="minorHAnsi"/>
          <w:b/>
        </w:rPr>
        <w:t>. Sie wird</w:t>
      </w:r>
      <w:r w:rsidR="00E35E13">
        <w:rPr>
          <w:rFonts w:ascii="Century Gothic" w:hAnsi="Century Gothic" w:cstheme="minorHAnsi"/>
          <w:b/>
        </w:rPr>
        <w:t xml:space="preserve"> von qualifizierten TCM-Therapeut:innen angewendet. Darüber hinaus eignen sich manche Methoden auch zur Selbsthilfe. Der Fachverband für Chinesische Medizin AGTCM hat jetzt ein </w:t>
      </w:r>
      <w:r w:rsidR="00512F45">
        <w:rPr>
          <w:rFonts w:ascii="Century Gothic" w:hAnsi="Century Gothic" w:cstheme="minorHAnsi"/>
          <w:b/>
        </w:rPr>
        <w:t>Info-</w:t>
      </w:r>
      <w:r w:rsidR="00E35E13">
        <w:rPr>
          <w:rFonts w:ascii="Century Gothic" w:hAnsi="Century Gothic" w:cstheme="minorHAnsi"/>
          <w:b/>
        </w:rPr>
        <w:t>Spe</w:t>
      </w:r>
      <w:r w:rsidR="006D0C0D">
        <w:rPr>
          <w:rFonts w:ascii="Century Gothic" w:hAnsi="Century Gothic" w:cstheme="minorHAnsi"/>
          <w:b/>
        </w:rPr>
        <w:t>z</w:t>
      </w:r>
      <w:r w:rsidR="00E35E13">
        <w:rPr>
          <w:rFonts w:ascii="Century Gothic" w:hAnsi="Century Gothic" w:cstheme="minorHAnsi"/>
          <w:b/>
        </w:rPr>
        <w:t xml:space="preserve">ial zum Thema Erkältung und Immunsystem veröffentlicht, das sowohl interessierten Patient:innen als auch Therapeut:innen </w:t>
      </w:r>
      <w:r w:rsidR="00A903C7" w:rsidRPr="00A903C7">
        <w:rPr>
          <w:rFonts w:ascii="Century Gothic" w:hAnsi="Century Gothic" w:cstheme="minorHAnsi"/>
          <w:b/>
        </w:rPr>
        <w:t>nützliche Informationen, Tipps und Anleitungen</w:t>
      </w:r>
      <w:r w:rsidR="00E35E13">
        <w:rPr>
          <w:rFonts w:ascii="Century Gothic" w:hAnsi="Century Gothic" w:cstheme="minorHAnsi"/>
          <w:b/>
        </w:rPr>
        <w:t xml:space="preserve"> zur Selbsthilfe und zur Behandlung bietet.</w:t>
      </w:r>
    </w:p>
    <w:p w14:paraId="60A57047" w14:textId="02B66C38" w:rsidR="00E35E13" w:rsidRDefault="001644BC" w:rsidP="001644BC">
      <w:pPr>
        <w:spacing w:after="24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60288" behindDoc="0" locked="0" layoutInCell="1" allowOverlap="1" wp14:anchorId="408D3C99" wp14:editId="3DAEC7E5">
            <wp:simplePos x="0" y="0"/>
            <wp:positionH relativeFrom="margin">
              <wp:posOffset>3640370</wp:posOffset>
            </wp:positionH>
            <wp:positionV relativeFrom="paragraph">
              <wp:posOffset>87421</wp:posOffset>
            </wp:positionV>
            <wp:extent cx="3182620" cy="2120900"/>
            <wp:effectExtent l="0" t="0" r="0" b="0"/>
            <wp:wrapSquare wrapText="bothSides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45">
        <w:rPr>
          <w:rFonts w:ascii="Century Gothic" w:hAnsi="Century Gothic" w:cstheme="minorHAnsi"/>
        </w:rPr>
        <w:t>Das Themenspezial „Erkältung und Immunsystem“</w:t>
      </w:r>
      <w:r w:rsidR="00E35E13">
        <w:rPr>
          <w:rFonts w:ascii="Century Gothic" w:hAnsi="Century Gothic" w:cstheme="minorHAnsi"/>
        </w:rPr>
        <w:t xml:space="preserve"> ist auf </w:t>
      </w:r>
      <w:r w:rsidR="00E35E13" w:rsidRPr="006A7495">
        <w:rPr>
          <w:rFonts w:ascii="Century Gothic" w:hAnsi="Century Gothic" w:cstheme="minorHAnsi"/>
        </w:rPr>
        <w:t xml:space="preserve">der Website der AGTCM </w:t>
      </w:r>
      <w:r w:rsidR="006D0C0D" w:rsidRPr="006A7495">
        <w:rPr>
          <w:rFonts w:ascii="Century Gothic" w:hAnsi="Century Gothic" w:cstheme="minorHAnsi"/>
        </w:rPr>
        <w:t xml:space="preserve">unter </w:t>
      </w:r>
      <w:hyperlink r:id="rId10" w:history="1">
        <w:r w:rsidR="006D0C0D" w:rsidRPr="006A7495">
          <w:rPr>
            <w:rStyle w:val="Hyperlink"/>
            <w:rFonts w:ascii="Century Gothic" w:hAnsi="Century Gothic" w:cstheme="minorHAnsi"/>
          </w:rPr>
          <w:t>www.agtcm.de</w:t>
        </w:r>
      </w:hyperlink>
      <w:r w:rsidR="006D0C0D">
        <w:rPr>
          <w:rFonts w:ascii="Century Gothic" w:hAnsi="Century Gothic" w:cstheme="minorHAnsi"/>
        </w:rPr>
        <w:t xml:space="preserve"> </w:t>
      </w:r>
      <w:r w:rsidR="00E35E13">
        <w:rPr>
          <w:rFonts w:ascii="Century Gothic" w:hAnsi="Century Gothic" w:cstheme="minorHAnsi"/>
        </w:rPr>
        <w:t xml:space="preserve">veröffentlicht und umfasst </w:t>
      </w:r>
      <w:r w:rsidR="00E35E13" w:rsidRPr="00E35E13">
        <w:rPr>
          <w:rFonts w:ascii="Century Gothic" w:hAnsi="Century Gothic" w:cstheme="minorHAnsi"/>
        </w:rPr>
        <w:t>unterschiedliche Beiträge</w:t>
      </w:r>
      <w:r w:rsidR="00E35E13">
        <w:rPr>
          <w:rFonts w:ascii="Century Gothic" w:hAnsi="Century Gothic" w:cstheme="minorHAnsi"/>
        </w:rPr>
        <w:t xml:space="preserve"> </w:t>
      </w:r>
      <w:r w:rsidR="00512F45">
        <w:rPr>
          <w:rFonts w:ascii="Century Gothic" w:hAnsi="Century Gothic" w:cstheme="minorHAnsi"/>
        </w:rPr>
        <w:t>anerkannter</w:t>
      </w:r>
      <w:r w:rsidR="00E35E13">
        <w:rPr>
          <w:rFonts w:ascii="Century Gothic" w:hAnsi="Century Gothic" w:cstheme="minorHAnsi"/>
        </w:rPr>
        <w:t xml:space="preserve"> TCM-Therapeut:innen</w:t>
      </w:r>
      <w:r w:rsidR="00E35E13" w:rsidRPr="00E35E13">
        <w:rPr>
          <w:rFonts w:ascii="Century Gothic" w:hAnsi="Century Gothic" w:cstheme="minorHAnsi"/>
        </w:rPr>
        <w:t xml:space="preserve"> zu den 5 Säulen der TCM im Zusammenhang mit Erkältungen und dem Immunsystem</w:t>
      </w:r>
      <w:r w:rsidR="00A903C7">
        <w:rPr>
          <w:rFonts w:ascii="Century Gothic" w:hAnsi="Century Gothic" w:cstheme="minorHAnsi"/>
        </w:rPr>
        <w:t xml:space="preserve">. </w:t>
      </w:r>
      <w:r w:rsidR="00106D5F">
        <w:rPr>
          <w:rFonts w:ascii="Century Gothic" w:hAnsi="Century Gothic" w:cstheme="minorHAnsi"/>
        </w:rPr>
        <w:t>Auch aktuelle Studienergebnisse zur Wirksamkeit der TCM bei Erkältung werden vorgestellt.</w:t>
      </w:r>
    </w:p>
    <w:p w14:paraId="64188DFB" w14:textId="7DAA0418" w:rsidR="00A903C7" w:rsidRPr="00A903C7" w:rsidRDefault="00106D5F" w:rsidP="00A903C7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Eine Auswahl an Tipps zur Selbsthilfe</w:t>
      </w:r>
      <w:r w:rsidR="006D0C0D">
        <w:rPr>
          <w:rFonts w:ascii="Century Gothic" w:hAnsi="Century Gothic" w:cstheme="minorHAnsi"/>
          <w:b/>
        </w:rPr>
        <w:t>:</w:t>
      </w:r>
      <w:r>
        <w:rPr>
          <w:rFonts w:ascii="Century Gothic" w:hAnsi="Century Gothic" w:cstheme="minorHAnsi"/>
          <w:b/>
        </w:rPr>
        <w:t xml:space="preserve"> </w:t>
      </w:r>
      <w:r w:rsidR="00A903C7">
        <w:rPr>
          <w:rFonts w:ascii="Century Gothic" w:hAnsi="Century Gothic" w:cstheme="minorHAnsi"/>
          <w:b/>
        </w:rPr>
        <w:t>Koch</w:t>
      </w:r>
      <w:r w:rsidR="00512F45">
        <w:rPr>
          <w:rFonts w:ascii="Century Gothic" w:hAnsi="Century Gothic" w:cstheme="minorHAnsi"/>
          <w:b/>
        </w:rPr>
        <w:t>rezepte</w:t>
      </w:r>
      <w:r w:rsidR="00A903C7">
        <w:rPr>
          <w:rFonts w:ascii="Century Gothic" w:hAnsi="Century Gothic" w:cstheme="minorHAnsi"/>
          <w:b/>
        </w:rPr>
        <w:t>, Massage, Qigong</w:t>
      </w:r>
    </w:p>
    <w:p w14:paraId="1AA990EC" w14:textId="54A5FA30" w:rsidR="004D322A" w:rsidRDefault="00A903C7" w:rsidP="005155AF">
      <w:pPr>
        <w:pStyle w:val="Textkrper"/>
        <w:spacing w:after="24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Insbesondere für Patient:innen finden sich dort Kochrezepte aus der Chinesischen Ernährungs</w:t>
      </w:r>
      <w:r w:rsidR="003F7BE2">
        <w:rPr>
          <w:rFonts w:ascii="Century Gothic" w:hAnsi="Century Gothic" w:cstheme="minorHAnsi"/>
        </w:rPr>
        <w:t>-</w:t>
      </w:r>
      <w:r>
        <w:rPr>
          <w:rFonts w:ascii="Century Gothic" w:hAnsi="Century Gothic" w:cstheme="minorHAnsi"/>
        </w:rPr>
        <w:t>therapie, eine Anleitung zur Selbstmassage mit Tuina, der Chinesischen Massage</w:t>
      </w:r>
      <w:r w:rsidR="00512F45">
        <w:rPr>
          <w:rFonts w:ascii="Century Gothic" w:hAnsi="Century Gothic" w:cstheme="minorHAnsi"/>
        </w:rPr>
        <w:t>,</w:t>
      </w:r>
      <w:r>
        <w:rPr>
          <w:rFonts w:ascii="Century Gothic" w:hAnsi="Century Gothic" w:cstheme="minorHAnsi"/>
        </w:rPr>
        <w:t xml:space="preserve"> sowie ein Video mit einfachen Qigong-Übungen</w:t>
      </w:r>
      <w:r w:rsidR="00512F45">
        <w:rPr>
          <w:rFonts w:ascii="Century Gothic" w:hAnsi="Century Gothic" w:cstheme="minorHAnsi"/>
        </w:rPr>
        <w:t xml:space="preserve"> zum Mitmachen</w:t>
      </w:r>
      <w:r>
        <w:rPr>
          <w:rFonts w:ascii="Century Gothic" w:hAnsi="Century Gothic" w:cstheme="minorHAnsi"/>
        </w:rPr>
        <w:t>.</w:t>
      </w:r>
    </w:p>
    <w:p w14:paraId="6215B167" w14:textId="62545A71" w:rsidR="00512F45" w:rsidRPr="00512F45" w:rsidRDefault="00341806" w:rsidP="00A903C7">
      <w:pPr>
        <w:pStyle w:val="Textkrper"/>
        <w:numPr>
          <w:ilvl w:val="0"/>
          <w:numId w:val="6"/>
        </w:numPr>
        <w:rPr>
          <w:rFonts w:ascii="Century Gothic" w:hAnsi="Century Gothic" w:cstheme="minorHAnsi"/>
          <w:color w:val="548DD4" w:themeColor="text2" w:themeTint="99"/>
        </w:rPr>
      </w:pPr>
      <w:hyperlink r:id="rId11" w:history="1">
        <w:r w:rsidR="00512F45" w:rsidRPr="00512F45">
          <w:rPr>
            <w:rStyle w:val="Hyperlink"/>
            <w:rFonts w:ascii="Century Gothic" w:hAnsi="Century Gothic" w:cstheme="minorHAnsi"/>
          </w:rPr>
          <w:t>Chinesische Ernährungstherapie: Einfache Rezepte zum Nachkochen</w:t>
        </w:r>
      </w:hyperlink>
      <w:r w:rsidR="00512F45" w:rsidRPr="00512F45">
        <w:rPr>
          <w:rFonts w:ascii="Century Gothic" w:hAnsi="Century Gothic" w:cstheme="minorHAnsi"/>
        </w:rPr>
        <w:t xml:space="preserve"> </w:t>
      </w:r>
    </w:p>
    <w:p w14:paraId="75A874D2" w14:textId="23B7658D" w:rsidR="00A903C7" w:rsidRPr="00A903C7" w:rsidRDefault="00A903C7" w:rsidP="005155AF">
      <w:pPr>
        <w:pStyle w:val="Textkrper"/>
        <w:numPr>
          <w:ilvl w:val="0"/>
          <w:numId w:val="6"/>
        </w:numPr>
        <w:rPr>
          <w:rStyle w:val="Hyperlink"/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fldChar w:fldCharType="begin"/>
      </w:r>
      <w:r>
        <w:rPr>
          <w:rFonts w:ascii="Century Gothic" w:hAnsi="Century Gothic" w:cstheme="minorHAnsi"/>
        </w:rPr>
        <w:instrText xml:space="preserve"> HYPERLINK "https://www.agtcm.de/patienten/anwendungsgebiete/erkaeltung-und-immunsystem/tuina-chinesische-massage-zur-erkaeltungsvorbeugung-und-staerkung-des-immunsystems.htm" </w:instrText>
      </w:r>
      <w:r>
        <w:rPr>
          <w:rFonts w:ascii="Century Gothic" w:hAnsi="Century Gothic" w:cstheme="minorHAnsi"/>
        </w:rPr>
        <w:fldChar w:fldCharType="separate"/>
      </w:r>
      <w:r w:rsidRPr="00A903C7">
        <w:rPr>
          <w:rStyle w:val="Hyperlink"/>
          <w:rFonts w:ascii="Century Gothic" w:hAnsi="Century Gothic" w:cstheme="minorHAnsi"/>
        </w:rPr>
        <w:t>Tuina - Chinesische Massage zur Erkältungsvorbeugung und Stärkung des Immunsystems</w:t>
      </w:r>
    </w:p>
    <w:p w14:paraId="60883EF9" w14:textId="412EBF36" w:rsidR="00A903C7" w:rsidRPr="00A903C7" w:rsidRDefault="00A903C7" w:rsidP="005155AF">
      <w:pPr>
        <w:pStyle w:val="Textkrper"/>
        <w:numPr>
          <w:ilvl w:val="0"/>
          <w:numId w:val="6"/>
        </w:numPr>
        <w:spacing w:after="240"/>
        <w:rPr>
          <w:rStyle w:val="Hyperlink"/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fldChar w:fldCharType="end"/>
      </w:r>
      <w:r>
        <w:rPr>
          <w:rFonts w:ascii="Century Gothic" w:hAnsi="Century Gothic" w:cstheme="minorHAnsi"/>
        </w:rPr>
        <w:fldChar w:fldCharType="begin"/>
      </w:r>
      <w:r>
        <w:rPr>
          <w:rFonts w:ascii="Century Gothic" w:hAnsi="Century Gothic" w:cstheme="minorHAnsi"/>
        </w:rPr>
        <w:instrText xml:space="preserve"> HYPERLINK "https://www.agtcm.de/patienten/anwendungsgebiete/erkaeltung-und-immunsystem/qigong-einfache-uebungen-zur-staerkung-des-immunsystems.htm" </w:instrText>
      </w:r>
      <w:r>
        <w:rPr>
          <w:rFonts w:ascii="Century Gothic" w:hAnsi="Century Gothic" w:cstheme="minorHAnsi"/>
        </w:rPr>
        <w:fldChar w:fldCharType="separate"/>
      </w:r>
      <w:r w:rsidRPr="00A903C7">
        <w:rPr>
          <w:rStyle w:val="Hyperlink"/>
          <w:rFonts w:ascii="Century Gothic" w:hAnsi="Century Gothic" w:cstheme="minorHAnsi"/>
        </w:rPr>
        <w:t>Qigong – Einfache Übungen zur Stärkung des Immunsystems</w:t>
      </w:r>
    </w:p>
    <w:p w14:paraId="762960E8" w14:textId="6B9F9957" w:rsidR="00B627DE" w:rsidRPr="00A903C7" w:rsidRDefault="00A903C7" w:rsidP="005155AF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fldChar w:fldCharType="end"/>
      </w:r>
      <w:r w:rsidR="00F558CB">
        <w:rPr>
          <w:rFonts w:ascii="Century Gothic" w:hAnsi="Century Gothic" w:cstheme="minorHAnsi"/>
          <w:b/>
        </w:rPr>
        <w:t xml:space="preserve">Für Therapeut:innen: Akupunktur und Chinesische </w:t>
      </w:r>
      <w:r w:rsidR="002E239C">
        <w:rPr>
          <w:rFonts w:ascii="Century Gothic" w:hAnsi="Century Gothic" w:cstheme="minorHAnsi"/>
          <w:b/>
        </w:rPr>
        <w:t>Arzneimitteltherapie</w:t>
      </w:r>
    </w:p>
    <w:p w14:paraId="2C77A6CF" w14:textId="5D2BAD32" w:rsidR="00156665" w:rsidRDefault="00A903C7" w:rsidP="003F7BE2">
      <w:pPr>
        <w:pStyle w:val="Textkrper"/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Für TCM-Therapeut:innen bietet das Themenspe</w:t>
      </w:r>
      <w:r w:rsidR="006D0C0D">
        <w:rPr>
          <w:rFonts w:ascii="Century Gothic" w:hAnsi="Century Gothic" w:cstheme="minorHAnsi"/>
        </w:rPr>
        <w:t>z</w:t>
      </w:r>
      <w:r>
        <w:rPr>
          <w:rFonts w:ascii="Century Gothic" w:hAnsi="Century Gothic" w:cstheme="minorHAnsi"/>
        </w:rPr>
        <w:t xml:space="preserve">ial </w:t>
      </w:r>
      <w:r w:rsidR="00F558CB">
        <w:rPr>
          <w:rFonts w:ascii="Century Gothic" w:hAnsi="Century Gothic" w:cstheme="minorHAnsi"/>
        </w:rPr>
        <w:t xml:space="preserve">je </w:t>
      </w:r>
      <w:r>
        <w:rPr>
          <w:rFonts w:ascii="Century Gothic" w:hAnsi="Century Gothic" w:cstheme="minorHAnsi"/>
        </w:rPr>
        <w:t>einen Artikel über Akupunktur zur Stärkung des Immunsystems und zur Anwendung Chinesischer Kräuter bei Erkältungen:</w:t>
      </w:r>
    </w:p>
    <w:p w14:paraId="0DBBB3D9" w14:textId="04482A5F" w:rsidR="00A903C7" w:rsidRPr="00A903C7" w:rsidRDefault="00341806" w:rsidP="00A903C7">
      <w:pPr>
        <w:pStyle w:val="Textkrper"/>
        <w:numPr>
          <w:ilvl w:val="0"/>
          <w:numId w:val="7"/>
        </w:numPr>
        <w:rPr>
          <w:rFonts w:ascii="Century Gothic" w:hAnsi="Century Gothic" w:cstheme="minorHAnsi"/>
        </w:rPr>
      </w:pPr>
      <w:hyperlink r:id="rId12" w:history="1">
        <w:r w:rsidR="00A903C7" w:rsidRPr="00F558CB">
          <w:rPr>
            <w:rStyle w:val="Hyperlink"/>
            <w:rFonts w:ascii="Century Gothic" w:hAnsi="Century Gothic" w:cstheme="minorHAnsi"/>
          </w:rPr>
          <w:t>Mit Akupunktur das Immunsystem stärken und Erkältungen behandeln</w:t>
        </w:r>
      </w:hyperlink>
    </w:p>
    <w:p w14:paraId="179F0A9B" w14:textId="6E836346" w:rsidR="00A903C7" w:rsidRPr="003C5B6B" w:rsidRDefault="00341806" w:rsidP="005155AF">
      <w:pPr>
        <w:pStyle w:val="Textkrper"/>
        <w:numPr>
          <w:ilvl w:val="0"/>
          <w:numId w:val="7"/>
        </w:numPr>
        <w:spacing w:after="240"/>
        <w:rPr>
          <w:rFonts w:ascii="Century Gothic" w:hAnsi="Century Gothic" w:cstheme="minorHAnsi"/>
        </w:rPr>
      </w:pPr>
      <w:hyperlink r:id="rId13" w:history="1">
        <w:r w:rsidR="00A903C7" w:rsidRPr="00F558CB">
          <w:rPr>
            <w:rStyle w:val="Hyperlink"/>
            <w:rFonts w:ascii="Century Gothic" w:hAnsi="Century Gothic" w:cstheme="minorHAnsi"/>
          </w:rPr>
          <w:t>Kräuter-Rezepturen bei Erkältung und zur Stärkung des Immunsystems</w:t>
        </w:r>
      </w:hyperlink>
    </w:p>
    <w:p w14:paraId="5CAACC01" w14:textId="6ACDDC17" w:rsidR="00F558CB" w:rsidRDefault="00F558CB" w:rsidP="005155AF">
      <w:pPr>
        <w:pStyle w:val="Textkrper"/>
        <w:spacing w:after="24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Zwei weitere Artikel stellen Studien zur wissenschaftlichen Bewertung von Akupunktur und der Chinesischen </w:t>
      </w:r>
      <w:r w:rsidR="002E239C">
        <w:rPr>
          <w:rFonts w:ascii="Century Gothic" w:hAnsi="Century Gothic" w:cstheme="minorHAnsi"/>
        </w:rPr>
        <w:t>Arzneimitteltherapie</w:t>
      </w:r>
      <w:r w:rsidR="006D0C0D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vor:</w:t>
      </w:r>
    </w:p>
    <w:p w14:paraId="62123614" w14:textId="36AD5A57" w:rsidR="00F558CB" w:rsidRPr="006D0C0D" w:rsidRDefault="006D0C0D" w:rsidP="00F558CB">
      <w:pPr>
        <w:pStyle w:val="Textkrper"/>
        <w:numPr>
          <w:ilvl w:val="0"/>
          <w:numId w:val="8"/>
        </w:numPr>
        <w:rPr>
          <w:rStyle w:val="Hyperlink"/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fldChar w:fldCharType="begin"/>
      </w:r>
      <w:r>
        <w:rPr>
          <w:rFonts w:ascii="Century Gothic" w:hAnsi="Century Gothic" w:cstheme="minorHAnsi"/>
        </w:rPr>
        <w:instrText>HYPERLINK "https://www.agtcm.de/fachverband/wissenschaft-forschung/auswahl-an-studien-zur-wirkung-der-chinesischen-arzneimitteltherapie-bei-erkaeltung-und-grippalen-infekten.htm"</w:instrText>
      </w:r>
      <w:r>
        <w:rPr>
          <w:rFonts w:ascii="Century Gothic" w:hAnsi="Century Gothic" w:cstheme="minorHAnsi"/>
        </w:rPr>
        <w:fldChar w:fldCharType="separate"/>
      </w:r>
      <w:r w:rsidR="00F558CB" w:rsidRPr="006D0C0D">
        <w:rPr>
          <w:rStyle w:val="Hyperlink"/>
          <w:rFonts w:ascii="Century Gothic" w:hAnsi="Century Gothic" w:cstheme="minorHAnsi"/>
        </w:rPr>
        <w:t xml:space="preserve">Auswahl an Studien zur Wirkung der Chinesischen </w:t>
      </w:r>
      <w:r w:rsidR="002E239C" w:rsidRPr="006D0C0D">
        <w:rPr>
          <w:rStyle w:val="Hyperlink"/>
          <w:rFonts w:ascii="Century Gothic" w:hAnsi="Century Gothic" w:cstheme="minorHAnsi"/>
        </w:rPr>
        <w:t>Arzneimitteltherapie</w:t>
      </w:r>
      <w:r w:rsidRPr="006D0C0D">
        <w:rPr>
          <w:rStyle w:val="Hyperlink"/>
          <w:rFonts w:ascii="Century Gothic" w:hAnsi="Century Gothic" w:cstheme="minorHAnsi"/>
        </w:rPr>
        <w:t xml:space="preserve"> </w:t>
      </w:r>
      <w:r w:rsidR="00F558CB" w:rsidRPr="006D0C0D">
        <w:rPr>
          <w:rStyle w:val="Hyperlink"/>
          <w:rFonts w:ascii="Century Gothic" w:hAnsi="Century Gothic" w:cstheme="minorHAnsi"/>
        </w:rPr>
        <w:t>bei Erkältung und grippalen Infekten</w:t>
      </w:r>
    </w:p>
    <w:p w14:paraId="401D8D01" w14:textId="4418F8E1" w:rsidR="00F558CB" w:rsidRPr="006D0C0D" w:rsidRDefault="006D0C0D" w:rsidP="005155AF">
      <w:pPr>
        <w:pStyle w:val="Textkrper"/>
        <w:numPr>
          <w:ilvl w:val="0"/>
          <w:numId w:val="8"/>
        </w:numPr>
        <w:spacing w:after="240"/>
        <w:rPr>
          <w:rStyle w:val="Hyperlink"/>
          <w:rFonts w:ascii="Century Gothic" w:hAnsi="Century Gothic" w:cstheme="minorHAnsi"/>
          <w:lang w:val="en-US"/>
        </w:rPr>
      </w:pPr>
      <w:r>
        <w:rPr>
          <w:rFonts w:ascii="Century Gothic" w:hAnsi="Century Gothic" w:cstheme="minorHAnsi"/>
        </w:rPr>
        <w:lastRenderedPageBreak/>
        <w:fldChar w:fldCharType="end"/>
      </w:r>
      <w:r>
        <w:rPr>
          <w:rFonts w:ascii="Century Gothic" w:hAnsi="Century Gothic" w:cstheme="minorHAnsi"/>
          <w:lang w:val="en-US"/>
        </w:rPr>
        <w:fldChar w:fldCharType="begin"/>
      </w:r>
      <w:r>
        <w:rPr>
          <w:rFonts w:ascii="Century Gothic" w:hAnsi="Century Gothic" w:cstheme="minorHAnsi"/>
          <w:lang w:val="en-US"/>
        </w:rPr>
        <w:instrText xml:space="preserve"> HYPERLINK "https://www.agtcm.de/fachverband/wissenschaft-forschung/acupuncture-for-common-cold-a-systematic-review-and-meta-analyze-protocol.htm" </w:instrText>
      </w:r>
      <w:r>
        <w:rPr>
          <w:rFonts w:ascii="Century Gothic" w:hAnsi="Century Gothic" w:cstheme="minorHAnsi"/>
          <w:lang w:val="en-US"/>
        </w:rPr>
        <w:fldChar w:fldCharType="separate"/>
      </w:r>
      <w:r w:rsidR="00F558CB" w:rsidRPr="006D0C0D">
        <w:rPr>
          <w:rStyle w:val="Hyperlink"/>
          <w:rFonts w:ascii="Century Gothic" w:hAnsi="Century Gothic" w:cstheme="minorHAnsi"/>
          <w:lang w:val="en-US"/>
        </w:rPr>
        <w:t>Acupuncture for common cold: A systematic review and meta-analyze protocol</w:t>
      </w:r>
    </w:p>
    <w:p w14:paraId="5D3F1094" w14:textId="2C6FF5D3" w:rsidR="00F558CB" w:rsidRDefault="006D0C0D" w:rsidP="004E3C1E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lang w:val="en-US"/>
        </w:rPr>
        <w:fldChar w:fldCharType="end"/>
      </w:r>
      <w:r w:rsidR="00F558CB">
        <w:rPr>
          <w:rFonts w:ascii="Century Gothic" w:hAnsi="Century Gothic" w:cstheme="minorHAnsi"/>
        </w:rPr>
        <w:t xml:space="preserve">Dr. Martina Bögel-Witt, 1. Vorsitzende der AGTCM freut sich über dieses neue Informationsangebot: „Es ist uns wichtig, </w:t>
      </w:r>
      <w:r w:rsidR="00512F45">
        <w:rPr>
          <w:rFonts w:ascii="Century Gothic" w:hAnsi="Century Gothic" w:cstheme="minorHAnsi"/>
        </w:rPr>
        <w:t>zu zeigen, wie sinnvoll und nützlich die TCM bei der Prävention und Behandlung alltäglicher Erkrankungen ist und darüber mit Interessierten</w:t>
      </w:r>
      <w:r w:rsidR="00852A96">
        <w:rPr>
          <w:rFonts w:ascii="Century Gothic" w:hAnsi="Century Gothic" w:cstheme="minorHAnsi"/>
        </w:rPr>
        <w:t xml:space="preserve"> und Anwendern</w:t>
      </w:r>
      <w:r w:rsidR="00512F45">
        <w:rPr>
          <w:rFonts w:ascii="Century Gothic" w:hAnsi="Century Gothic" w:cstheme="minorHAnsi"/>
        </w:rPr>
        <w:t xml:space="preserve"> in den Austausch zu kommen. Deshalb haben wir diese Informationsreihe konzipiert.“ Es sei geplant, zukünftig mehrmals jährlich Texte und Videos mit Tipps und Informationen zu wechselnden Themenfeldern auf der AGTCM-Website zu veröffentlichen.</w:t>
      </w:r>
    </w:p>
    <w:p w14:paraId="5E365FA4" w14:textId="77777777" w:rsidR="005155AF" w:rsidRPr="003C5B6B" w:rsidRDefault="005155AF" w:rsidP="004E3C1E">
      <w:pPr>
        <w:pStyle w:val="Textkrper"/>
        <w:rPr>
          <w:rFonts w:ascii="Century Gothic" w:hAnsi="Century Gothic" w:cstheme="minorHAnsi"/>
        </w:rPr>
      </w:pPr>
    </w:p>
    <w:p w14:paraId="5202DC17" w14:textId="77777777" w:rsidR="006E007E" w:rsidRPr="00156665" w:rsidRDefault="00341806" w:rsidP="004E3C1E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pict w14:anchorId="2DAC7BBD">
          <v:rect id="_x0000_i1025" style="width:0;height:1.5pt" o:hralign="center" o:hrstd="t" o:hr="t" fillcolor="#a0a0a0" stroked="f"/>
        </w:pict>
      </w:r>
    </w:p>
    <w:p w14:paraId="52C230C7" w14:textId="77777777" w:rsidR="006E007E" w:rsidRPr="003C5B6B" w:rsidRDefault="00473DF2" w:rsidP="00C36DD4">
      <w:pPr>
        <w:pStyle w:val="Textkrper"/>
        <w:spacing w:after="0"/>
        <w:rPr>
          <w:rFonts w:ascii="Century Gothic" w:hAnsi="Century Gothic" w:cstheme="minorHAnsi"/>
          <w:sz w:val="16"/>
          <w:szCs w:val="16"/>
        </w:rPr>
      </w:pPr>
      <w:r w:rsidRPr="003C5B6B">
        <w:rPr>
          <w:rFonts w:ascii="Century Gothic" w:hAnsi="Century Gothic" w:cstheme="minorHAnsi"/>
          <w:sz w:val="16"/>
          <w:szCs w:val="16"/>
        </w:rPr>
        <w:t>Die AGTCM ist ein berufsübergreifender Fachverband für Chinesische Medizin, der sich für höchste Qualität in Lehre und Anwendung der Traditionellen Chinesischen Medizin (TCM) einsetzt</w:t>
      </w:r>
      <w:r w:rsidR="0012476E" w:rsidRPr="003C5B6B">
        <w:rPr>
          <w:rFonts w:ascii="Century Gothic" w:hAnsi="Century Gothic" w:cstheme="minorHAnsi"/>
          <w:sz w:val="16"/>
          <w:szCs w:val="16"/>
        </w:rPr>
        <w:t xml:space="preserve"> und dabei auch modernere Aspekte der Chinesischen Medizin mit berücksichtigt.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Sie </w:t>
      </w:r>
      <w:r w:rsidRPr="003C5B6B">
        <w:rPr>
          <w:rFonts w:ascii="Century Gothic" w:hAnsi="Century Gothic" w:cstheme="minorHAnsi"/>
          <w:sz w:val="16"/>
          <w:szCs w:val="16"/>
        </w:rPr>
        <w:t xml:space="preserve">wurde 1954 gegründet und zählt heute etwa 1.700 Mitglieder, von denen die meisten als Heilpraktiker oder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als </w:t>
      </w:r>
      <w:r w:rsidR="00806EF6" w:rsidRPr="003C5B6B">
        <w:rPr>
          <w:rFonts w:ascii="Century Gothic" w:hAnsi="Century Gothic" w:cstheme="minorHAnsi"/>
          <w:sz w:val="16"/>
          <w:szCs w:val="16"/>
        </w:rPr>
        <w:t>Ärzte</w:t>
      </w:r>
      <w:r w:rsidRPr="003C5B6B">
        <w:rPr>
          <w:rFonts w:ascii="Century Gothic" w:hAnsi="Century Gothic" w:cstheme="minorHAnsi"/>
          <w:sz w:val="16"/>
          <w:szCs w:val="16"/>
        </w:rPr>
        <w:t xml:space="preserve"> TCM praktizieren.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Außerdem gehören </w:t>
      </w:r>
      <w:r w:rsidR="004E3C1E" w:rsidRPr="003C5B6B">
        <w:rPr>
          <w:rFonts w:ascii="Century Gothic" w:hAnsi="Century Gothic" w:cstheme="minorHAnsi"/>
          <w:sz w:val="16"/>
          <w:szCs w:val="16"/>
        </w:rPr>
        <w:t xml:space="preserve">u. a.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spezialisierte Physiotherapeuten, Hebammen und Sinologen dem Fachverband an. </w:t>
      </w:r>
      <w:r w:rsidR="0041356B" w:rsidRPr="003C5B6B">
        <w:rPr>
          <w:rFonts w:ascii="Century Gothic" w:hAnsi="Century Gothic" w:cstheme="minorHAnsi"/>
          <w:sz w:val="16"/>
          <w:szCs w:val="16"/>
        </w:rPr>
        <w:t>Die AGTCM</w:t>
      </w:r>
      <w:r w:rsidRPr="003C5B6B">
        <w:rPr>
          <w:rFonts w:ascii="Century Gothic" w:hAnsi="Century Gothic" w:cstheme="minorHAnsi"/>
          <w:sz w:val="16"/>
          <w:szCs w:val="16"/>
        </w:rPr>
        <w:t xml:space="preserve"> gehört zu den wichtigsten Verbänden für Chinesische Medizin in Deutschland und sichert mit ihren fünf Kooperationsschulen einen der höchsten Ausbildungsstandards für Akupunktur, chinesische Arzneimitteltherapie, Tuina</w:t>
      </w:r>
      <w:r w:rsidR="00322C6C" w:rsidRPr="003C5B6B">
        <w:rPr>
          <w:rFonts w:ascii="Century Gothic" w:hAnsi="Century Gothic" w:cstheme="minorHAnsi"/>
          <w:sz w:val="16"/>
          <w:szCs w:val="16"/>
        </w:rPr>
        <w:t>, Diätetik</w:t>
      </w:r>
      <w:r w:rsidRPr="003C5B6B">
        <w:rPr>
          <w:rFonts w:ascii="Century Gothic" w:hAnsi="Century Gothic" w:cstheme="minorHAnsi"/>
          <w:sz w:val="16"/>
          <w:szCs w:val="16"/>
        </w:rPr>
        <w:t xml:space="preserve"> und Qigong in Deutschla</w:t>
      </w:r>
      <w:r w:rsidR="003C5B6B">
        <w:rPr>
          <w:rFonts w:ascii="Century Gothic" w:hAnsi="Century Gothic" w:cstheme="minorHAnsi"/>
          <w:sz w:val="16"/>
          <w:szCs w:val="16"/>
        </w:rPr>
        <w:t>nd</w:t>
      </w:r>
      <w:r w:rsidRPr="003C5B6B">
        <w:rPr>
          <w:rFonts w:ascii="Century Gothic" w:hAnsi="Century Gothic" w:cstheme="minorHAnsi"/>
          <w:sz w:val="16"/>
          <w:szCs w:val="16"/>
        </w:rPr>
        <w:t>. Patienten unterstützt die AGTCM unter anderem bei der Suche nach passenden TCM-Therapeut</w:t>
      </w:r>
      <w:r w:rsidR="003C5B6B">
        <w:rPr>
          <w:rFonts w:ascii="Century Gothic" w:hAnsi="Century Gothic" w:cstheme="minorHAnsi"/>
          <w:sz w:val="16"/>
          <w:szCs w:val="16"/>
        </w:rPr>
        <w:t xml:space="preserve">en in ihrer Nähe </w:t>
      </w:r>
      <w:r w:rsidRPr="003C5B6B">
        <w:rPr>
          <w:rFonts w:ascii="Century Gothic" w:hAnsi="Century Gothic" w:cstheme="minorHAnsi"/>
          <w:sz w:val="16"/>
          <w:szCs w:val="16"/>
        </w:rPr>
        <w:t xml:space="preserve">und gibt ihnen Kriterien für die Qualität von TCM-Behandlungen an die Hand. Die AGTCM veranstaltet in jedem Jahr den </w:t>
      </w:r>
      <w:r w:rsidR="004E3C1E" w:rsidRPr="003C5B6B">
        <w:rPr>
          <w:rFonts w:ascii="Century Gothic" w:hAnsi="Century Gothic" w:cstheme="minorHAnsi"/>
          <w:sz w:val="16"/>
          <w:szCs w:val="16"/>
        </w:rPr>
        <w:t>internatio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nalen </w:t>
      </w:r>
      <w:r w:rsidRPr="003C5B6B">
        <w:rPr>
          <w:rFonts w:ascii="Century Gothic" w:hAnsi="Century Gothic" w:cstheme="minorHAnsi"/>
          <w:sz w:val="16"/>
          <w:szCs w:val="16"/>
        </w:rPr>
        <w:t xml:space="preserve">TCM Kongress Rothenburg (o.d.T.), der </w:t>
      </w:r>
      <w:r w:rsidR="0041356B" w:rsidRPr="003C5B6B">
        <w:rPr>
          <w:rFonts w:ascii="Century Gothic" w:hAnsi="Century Gothic" w:cstheme="minorHAnsi"/>
          <w:sz w:val="16"/>
          <w:szCs w:val="16"/>
        </w:rPr>
        <w:t>inzwischen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C36DD4" w:rsidRPr="003C5B6B">
        <w:rPr>
          <w:rFonts w:ascii="Century Gothic" w:hAnsi="Century Gothic" w:cstheme="minorHAnsi"/>
          <w:sz w:val="16"/>
          <w:szCs w:val="16"/>
        </w:rPr>
        <w:t xml:space="preserve">als größter und renommiertester </w:t>
      </w:r>
      <w:r w:rsidRPr="003C5B6B">
        <w:rPr>
          <w:rFonts w:ascii="Century Gothic" w:hAnsi="Century Gothic" w:cstheme="minorHAnsi"/>
          <w:sz w:val="16"/>
          <w:szCs w:val="16"/>
        </w:rPr>
        <w:t xml:space="preserve">TCM-Kongress der westlichen Welt etabliert </w:t>
      </w:r>
      <w:r w:rsidR="00C36DD4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. </w:t>
      </w:r>
      <w:r w:rsidR="0041356B" w:rsidRPr="003C5B6B">
        <w:rPr>
          <w:rFonts w:ascii="Century Gothic" w:hAnsi="Century Gothic" w:cstheme="minorHAnsi"/>
          <w:sz w:val="16"/>
          <w:szCs w:val="16"/>
        </w:rPr>
        <w:t>D</w:t>
      </w:r>
      <w:r w:rsidRPr="003C5B6B">
        <w:rPr>
          <w:rFonts w:ascii="Century Gothic" w:hAnsi="Century Gothic" w:cstheme="minorHAnsi"/>
          <w:sz w:val="16"/>
          <w:szCs w:val="16"/>
        </w:rPr>
        <w:t xml:space="preserve">ie AGTCM </w:t>
      </w:r>
      <w:r w:rsidR="0041356B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 Gründungsmitglied der European TCM Ass</w:t>
      </w:r>
      <w:r w:rsidR="003C5B6B">
        <w:rPr>
          <w:rFonts w:ascii="Century Gothic" w:hAnsi="Century Gothic" w:cstheme="minorHAnsi"/>
          <w:sz w:val="16"/>
          <w:szCs w:val="16"/>
        </w:rPr>
        <w:t>ociation (ETCMA)</w:t>
      </w:r>
      <w:r w:rsidRPr="003C5B6B">
        <w:rPr>
          <w:rFonts w:ascii="Century Gothic" w:hAnsi="Century Gothic" w:cstheme="minorHAnsi"/>
          <w:sz w:val="16"/>
          <w:szCs w:val="16"/>
        </w:rPr>
        <w:t xml:space="preserve">, in der Organisationen aus </w:t>
      </w:r>
      <w:r w:rsidR="00322C6C" w:rsidRPr="003C5B6B">
        <w:rPr>
          <w:rFonts w:ascii="Century Gothic" w:hAnsi="Century Gothic" w:cstheme="minorHAnsi"/>
          <w:sz w:val="16"/>
          <w:szCs w:val="16"/>
        </w:rPr>
        <w:t>31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 europäischen Ländern zusammen</w:t>
      </w:r>
      <w:r w:rsidRPr="003C5B6B">
        <w:rPr>
          <w:rFonts w:ascii="Century Gothic" w:hAnsi="Century Gothic" w:cstheme="minorHAnsi"/>
          <w:sz w:val="16"/>
          <w:szCs w:val="16"/>
        </w:rPr>
        <w:t>arbeiten.</w:t>
      </w:r>
    </w:p>
    <w:p w14:paraId="7ED614A3" w14:textId="77777777" w:rsidR="006E007E" w:rsidRPr="00156665" w:rsidRDefault="00341806" w:rsidP="00C36DD4">
      <w:pPr>
        <w:pStyle w:val="Textkrper"/>
        <w:spacing w:after="0"/>
        <w:rPr>
          <w:rFonts w:ascii="Century Gothic" w:hAnsi="Century Gothic" w:cstheme="minorHAnsi"/>
          <w:sz w:val="18"/>
          <w:szCs w:val="18"/>
          <w:u w:val="single"/>
        </w:rPr>
      </w:pPr>
      <w:r>
        <w:rPr>
          <w:rFonts w:ascii="Century Gothic" w:hAnsi="Century Gothic" w:cstheme="minorHAnsi"/>
          <w:sz w:val="18"/>
          <w:szCs w:val="18"/>
        </w:rPr>
        <w:pict w14:anchorId="4D13CEC3">
          <v:rect id="_x0000_i1026" style="width:0;height:1.5pt" o:hralign="center" o:hrstd="t" o:hr="t" fillcolor="#a0a0a0" stroked="f"/>
        </w:pict>
      </w:r>
    </w:p>
    <w:p w14:paraId="75E2A2F4" w14:textId="77777777" w:rsidR="006E007E" w:rsidRPr="003C5B6B" w:rsidRDefault="004D322A" w:rsidP="004D322A">
      <w:pPr>
        <w:pStyle w:val="Textkrper"/>
        <w:spacing w:after="0"/>
        <w:rPr>
          <w:rFonts w:ascii="Century Gothic" w:hAnsi="Century Gothic" w:cstheme="minorHAnsi"/>
          <w:b/>
        </w:rPr>
      </w:pPr>
      <w:r w:rsidRPr="003C5B6B">
        <w:rPr>
          <w:rFonts w:ascii="Century Gothic" w:hAnsi="Century Gothic" w:cstheme="minorHAnsi"/>
          <w:b/>
        </w:rPr>
        <w:t xml:space="preserve">Pressekontakt: </w:t>
      </w:r>
    </w:p>
    <w:p w14:paraId="129260A8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AGTCM </w:t>
      </w:r>
    </w:p>
    <w:p w14:paraId="1492C3CF" w14:textId="77777777" w:rsidR="006E007E" w:rsidRPr="003C5B6B" w:rsidRDefault="004D322A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Juliane Papendorf</w:t>
      </w:r>
    </w:p>
    <w:p w14:paraId="5D6E8735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Telefon: +49 (0)176</w:t>
      </w:r>
      <w:r w:rsidR="00C36DD4" w:rsidRPr="003C5B6B">
        <w:rPr>
          <w:rFonts w:ascii="Century Gothic" w:hAnsi="Century Gothic" w:cstheme="minorHAnsi"/>
        </w:rPr>
        <w:t xml:space="preserve"> </w:t>
      </w:r>
      <w:r w:rsidRPr="003C5B6B">
        <w:rPr>
          <w:rFonts w:ascii="Century Gothic" w:hAnsi="Century Gothic" w:cstheme="minorHAnsi"/>
        </w:rPr>
        <w:t>-</w:t>
      </w:r>
      <w:r w:rsidR="00C36DD4" w:rsidRPr="003C5B6B">
        <w:rPr>
          <w:rFonts w:ascii="Century Gothic" w:hAnsi="Century Gothic" w:cstheme="minorHAnsi"/>
        </w:rPr>
        <w:t xml:space="preserve"> </w:t>
      </w:r>
      <w:r w:rsidR="004D322A" w:rsidRPr="003C5B6B">
        <w:rPr>
          <w:rFonts w:ascii="Century Gothic" w:hAnsi="Century Gothic" w:cstheme="minorHAnsi"/>
        </w:rPr>
        <w:t>10 30 51 87</w:t>
      </w:r>
    </w:p>
    <w:p w14:paraId="7445E021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E-Mail: p</w:t>
      </w:r>
      <w:r w:rsidR="004D322A" w:rsidRPr="003C5B6B">
        <w:rPr>
          <w:rFonts w:ascii="Century Gothic" w:hAnsi="Century Gothic" w:cstheme="minorHAnsi"/>
        </w:rPr>
        <w:t>apendorf</w:t>
      </w:r>
      <w:r w:rsidRPr="003C5B6B">
        <w:rPr>
          <w:rFonts w:ascii="Century Gothic" w:hAnsi="Century Gothic" w:cstheme="minorHAnsi"/>
        </w:rPr>
        <w:t>@agtcm.de</w:t>
      </w:r>
    </w:p>
    <w:p w14:paraId="37B45710" w14:textId="77777777" w:rsidR="00473DF2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Internet: </w:t>
      </w:r>
      <w:hyperlink r:id="rId14" w:history="1">
        <w:r w:rsidR="00C36DD4" w:rsidRPr="003C5B6B">
          <w:rPr>
            <w:rStyle w:val="Hyperlink"/>
            <w:rFonts w:ascii="Century Gothic" w:hAnsi="Century Gothic" w:cstheme="minorHAnsi"/>
          </w:rPr>
          <w:t>www.agtcm.de</w:t>
        </w:r>
      </w:hyperlink>
      <w:r w:rsidR="00C36DD4" w:rsidRPr="003C5B6B">
        <w:rPr>
          <w:rFonts w:ascii="Century Gothic" w:hAnsi="Century Gothic" w:cstheme="minorHAnsi"/>
        </w:rPr>
        <w:t xml:space="preserve"> </w:t>
      </w:r>
    </w:p>
    <w:sectPr w:rsidR="00473DF2" w:rsidRPr="003C5B6B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8587" w14:textId="77777777" w:rsidR="00341806" w:rsidRDefault="00341806">
      <w:r>
        <w:separator/>
      </w:r>
    </w:p>
  </w:endnote>
  <w:endnote w:type="continuationSeparator" w:id="0">
    <w:p w14:paraId="569C3A53" w14:textId="77777777" w:rsidR="00341806" w:rsidRDefault="003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6448" w14:textId="77777777" w:rsidR="0041356B" w:rsidRDefault="0041356B" w:rsidP="0041356B">
    <w:pPr>
      <w:pStyle w:val="Kopfzeile"/>
      <w:jc w:val="center"/>
    </w:pPr>
  </w:p>
  <w:p w14:paraId="6196137E" w14:textId="77777777" w:rsidR="0041356B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AGTCM Arbeitsgemeinschaft für Klassische Akupunktur und Traditionelle Chinesische Medizin e.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Pr="003C5B6B">
      <w:rPr>
        <w:rFonts w:ascii="Century Gothic" w:hAnsi="Century Gothic" w:cstheme="minorHAnsi"/>
        <w:sz w:val="16"/>
        <w:szCs w:val="16"/>
      </w:rPr>
      <w:t xml:space="preserve">V. </w:t>
    </w:r>
  </w:p>
  <w:p w14:paraId="5576B3D8" w14:textId="77777777" w:rsidR="00C2760E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Fachverband Chinesische Medizin ● </w:t>
    </w:r>
  </w:p>
  <w:p w14:paraId="45DE54F6" w14:textId="77777777" w:rsidR="0041356B" w:rsidRPr="003C5B6B" w:rsidRDefault="00965D65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Geschäftsführender Vorstand: Dr. Martina Bögel-Witt, Birgit Ziegler, </w:t>
    </w:r>
    <w:r w:rsidR="00C2760E" w:rsidRPr="003C5B6B">
      <w:rPr>
        <w:rFonts w:ascii="Century Gothic" w:hAnsi="Century Gothic" w:cstheme="minorHAnsi"/>
        <w:sz w:val="16"/>
        <w:szCs w:val="16"/>
      </w:rPr>
      <w:t>Jürgen Weber</w:t>
    </w:r>
  </w:p>
  <w:p w14:paraId="7D6E45FE" w14:textId="77777777" w:rsidR="0041356B" w:rsidRPr="003C5B6B" w:rsidRDefault="0041356B" w:rsidP="00C36DD4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Geschäftsstelle: Breite Str. 16, 13187 Berlin ● Tel: 030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="00C36DD4" w:rsidRPr="003C5B6B">
      <w:rPr>
        <w:rFonts w:ascii="Century Gothic" w:hAnsi="Century Gothic" w:cstheme="minorHAnsi"/>
        <w:sz w:val="16"/>
        <w:szCs w:val="16"/>
      </w:rPr>
      <w:t>–</w:t>
    </w:r>
    <w:r w:rsidRPr="003C5B6B">
      <w:rPr>
        <w:rFonts w:ascii="Century Gothic" w:hAnsi="Century Gothic" w:cstheme="minorHAnsi"/>
        <w:sz w:val="16"/>
        <w:szCs w:val="16"/>
      </w:rPr>
      <w:t xml:space="preserve"> 48476297 ● </w:t>
    </w:r>
    <w:hyperlink r:id="rId1" w:history="1">
      <w:r w:rsidRPr="003C5B6B">
        <w:rPr>
          <w:rStyle w:val="Hyperlink"/>
          <w:rFonts w:ascii="Century Gothic" w:hAnsi="Century Gothic" w:cstheme="minorHAnsi"/>
          <w:sz w:val="16"/>
          <w:szCs w:val="16"/>
        </w:rPr>
        <w:t>www.agtcm.de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E359" w14:textId="77777777" w:rsidR="00341806" w:rsidRDefault="00341806">
      <w:r>
        <w:separator/>
      </w:r>
    </w:p>
  </w:footnote>
  <w:footnote w:type="continuationSeparator" w:id="0">
    <w:p w14:paraId="17593AFF" w14:textId="77777777" w:rsidR="00341806" w:rsidRDefault="0034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233F" w14:textId="77777777" w:rsidR="00156665" w:rsidRDefault="00156665" w:rsidP="00156665">
    <w:pPr>
      <w:pStyle w:val="Kopfzeile"/>
      <w:tabs>
        <w:tab w:val="clear" w:pos="5103"/>
        <w:tab w:val="clear" w:pos="10206"/>
        <w:tab w:val="left" w:pos="3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077D2"/>
    <w:multiLevelType w:val="hybridMultilevel"/>
    <w:tmpl w:val="06EA8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011"/>
    <w:multiLevelType w:val="hybridMultilevel"/>
    <w:tmpl w:val="20F85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35DC"/>
    <w:multiLevelType w:val="hybridMultilevel"/>
    <w:tmpl w:val="9F62D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20A2"/>
    <w:multiLevelType w:val="hybridMultilevel"/>
    <w:tmpl w:val="40B6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5A1"/>
    <w:multiLevelType w:val="hybridMultilevel"/>
    <w:tmpl w:val="54BA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B25"/>
    <w:multiLevelType w:val="hybridMultilevel"/>
    <w:tmpl w:val="8C46F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342"/>
    <w:rsid w:val="000539A6"/>
    <w:rsid w:val="00056B7E"/>
    <w:rsid w:val="000C1F05"/>
    <w:rsid w:val="00106D5F"/>
    <w:rsid w:val="00110CCC"/>
    <w:rsid w:val="0012476E"/>
    <w:rsid w:val="001317E2"/>
    <w:rsid w:val="0014065C"/>
    <w:rsid w:val="00144091"/>
    <w:rsid w:val="00156665"/>
    <w:rsid w:val="001644BC"/>
    <w:rsid w:val="00253B40"/>
    <w:rsid w:val="002B5F4C"/>
    <w:rsid w:val="002E239C"/>
    <w:rsid w:val="00322C6C"/>
    <w:rsid w:val="00341806"/>
    <w:rsid w:val="003C09A2"/>
    <w:rsid w:val="003C5B6B"/>
    <w:rsid w:val="003F7BE2"/>
    <w:rsid w:val="0041356B"/>
    <w:rsid w:val="004251CF"/>
    <w:rsid w:val="00473DF2"/>
    <w:rsid w:val="004D322A"/>
    <w:rsid w:val="004E1493"/>
    <w:rsid w:val="004E26EA"/>
    <w:rsid w:val="004E3341"/>
    <w:rsid w:val="004E3C1E"/>
    <w:rsid w:val="00512F45"/>
    <w:rsid w:val="005155AF"/>
    <w:rsid w:val="005335AB"/>
    <w:rsid w:val="00554374"/>
    <w:rsid w:val="0056191B"/>
    <w:rsid w:val="006A7495"/>
    <w:rsid w:val="006D0C0D"/>
    <w:rsid w:val="006E007E"/>
    <w:rsid w:val="006F3A02"/>
    <w:rsid w:val="00771BFF"/>
    <w:rsid w:val="00806EF6"/>
    <w:rsid w:val="00852A96"/>
    <w:rsid w:val="00896473"/>
    <w:rsid w:val="009106E6"/>
    <w:rsid w:val="00965D65"/>
    <w:rsid w:val="00981C72"/>
    <w:rsid w:val="0098437E"/>
    <w:rsid w:val="009D0446"/>
    <w:rsid w:val="009E2116"/>
    <w:rsid w:val="00A553AE"/>
    <w:rsid w:val="00A63892"/>
    <w:rsid w:val="00A903C7"/>
    <w:rsid w:val="00A91D52"/>
    <w:rsid w:val="00AC3225"/>
    <w:rsid w:val="00B1504F"/>
    <w:rsid w:val="00B627DE"/>
    <w:rsid w:val="00C2760E"/>
    <w:rsid w:val="00C36DD4"/>
    <w:rsid w:val="00CB2BFD"/>
    <w:rsid w:val="00CE7BDD"/>
    <w:rsid w:val="00D10C25"/>
    <w:rsid w:val="00D50575"/>
    <w:rsid w:val="00D6462A"/>
    <w:rsid w:val="00D64959"/>
    <w:rsid w:val="00E35E13"/>
    <w:rsid w:val="00E65793"/>
    <w:rsid w:val="00EC74A2"/>
    <w:rsid w:val="00EF5BF2"/>
    <w:rsid w:val="00EF6342"/>
    <w:rsid w:val="00F04B52"/>
    <w:rsid w:val="00F170D1"/>
    <w:rsid w:val="00F475CA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AF108"/>
  <w15:docId w15:val="{29546586-CB06-4637-80BA-CDF414A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F4C"/>
    <w:pPr>
      <w:widowControl w:val="0"/>
      <w:suppressAutoHyphens/>
    </w:pPr>
    <w:rPr>
      <w:lang w:eastAsia="ar-SA"/>
    </w:rPr>
  </w:style>
  <w:style w:type="paragraph" w:styleId="berschrift1">
    <w:name w:val="heading 1"/>
    <w:basedOn w:val="berschrift"/>
    <w:next w:val="Textkrper"/>
    <w:qFormat/>
    <w:rsid w:val="002B5F4C"/>
    <w:pPr>
      <w:numPr>
        <w:numId w:val="2"/>
      </w:numPr>
      <w:outlineLvl w:val="0"/>
    </w:pPr>
  </w:style>
  <w:style w:type="paragraph" w:styleId="berschrift3">
    <w:name w:val="heading 3"/>
    <w:basedOn w:val="Standard"/>
    <w:link w:val="berschrift3Zchn"/>
    <w:uiPriority w:val="9"/>
    <w:qFormat/>
    <w:rsid w:val="00A903C7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sid w:val="002B5F4C"/>
    <w:rPr>
      <w:color w:val="548DD4" w:themeColor="text2" w:themeTint="99"/>
    </w:rPr>
  </w:style>
  <w:style w:type="character" w:customStyle="1" w:styleId="Aufzhlungszeichen1">
    <w:name w:val="Aufzählungszeichen1"/>
  </w:style>
  <w:style w:type="character" w:styleId="BesuchterLink">
    <w:name w:val="FollowedHyperlink"/>
  </w:style>
  <w:style w:type="character" w:customStyle="1" w:styleId="Nummerierungszeichen">
    <w:name w:val="Nummerierungszeichen"/>
  </w:style>
  <w:style w:type="character" w:customStyle="1" w:styleId="SprechblasentextZchn">
    <w:name w:val="Sprechblasentext Zchn"/>
    <w:rPr>
      <w:sz w:val="18"/>
      <w:szCs w:val="18"/>
    </w:rPr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chn">
    <w:name w:val="Kommentartext Zchn"/>
    <w:rPr>
      <w:sz w:val="24"/>
      <w:szCs w:val="24"/>
    </w:rPr>
  </w:style>
  <w:style w:type="character" w:customStyle="1" w:styleId="KommentarthemaZchn">
    <w:name w:val="Kommentarthema Zchn"/>
    <w:rPr>
      <w:b/>
      <w:bCs/>
      <w:sz w:val="24"/>
      <w:szCs w:val="24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Kopfzeile1">
    <w:name w:val="Kopfzeile1"/>
    <w:pPr>
      <w:suppressAutoHyphens/>
    </w:pPr>
    <w:rPr>
      <w:lang w:eastAsia="ar-SA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sz w:val="18"/>
      <w:szCs w:val="18"/>
    </w:rPr>
  </w:style>
  <w:style w:type="paragraph" w:customStyle="1" w:styleId="Kommentartext1">
    <w:name w:val="Kommentartext1"/>
    <w:basedOn w:val="Standard"/>
    <w:rPr>
      <w:sz w:val="24"/>
      <w:szCs w:val="24"/>
    </w:rPr>
  </w:style>
  <w:style w:type="paragraph" w:styleId="Kommentarthema">
    <w:name w:val="annotation subject"/>
    <w:basedOn w:val="Kommentartext1"/>
    <w:next w:val="Kommentartext1"/>
    <w:rPr>
      <w:b/>
      <w:bCs/>
      <w:sz w:val="20"/>
      <w:szCs w:val="20"/>
    </w:rPr>
  </w:style>
  <w:style w:type="paragraph" w:customStyle="1" w:styleId="FarbigeSchattierung-Akzent11">
    <w:name w:val="Farbige Schattierung - Akzent 11"/>
    <w:pPr>
      <w:suppressAutoHyphens/>
    </w:pPr>
    <w:rPr>
      <w:lang w:eastAsia="ar-SA"/>
    </w:rPr>
  </w:style>
  <w:style w:type="paragraph" w:customStyle="1" w:styleId="Kommentartext2">
    <w:name w:val="Kommentartext2"/>
    <w:basedOn w:val="Standard"/>
  </w:style>
  <w:style w:type="character" w:customStyle="1" w:styleId="berschrift3Zchn">
    <w:name w:val="Überschrift 3 Zchn"/>
    <w:basedOn w:val="Absatz-Standardschriftart"/>
    <w:link w:val="berschrift3"/>
    <w:uiPriority w:val="9"/>
    <w:rsid w:val="00A903C7"/>
    <w:rPr>
      <w:b/>
      <w:bCs/>
      <w:sz w:val="27"/>
      <w:szCs w:val="2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3C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9C"/>
    <w:rPr>
      <w:sz w:val="16"/>
      <w:szCs w:val="16"/>
    </w:rPr>
  </w:style>
  <w:style w:type="paragraph" w:styleId="Kommentartext">
    <w:name w:val="annotation text"/>
    <w:basedOn w:val="Standard"/>
    <w:link w:val="KommentartextZchn2"/>
    <w:uiPriority w:val="99"/>
    <w:semiHidden/>
    <w:unhideWhenUsed/>
    <w:rsid w:val="002E239C"/>
  </w:style>
  <w:style w:type="character" w:customStyle="1" w:styleId="KommentartextZchn2">
    <w:name w:val="Kommentartext Zchn2"/>
    <w:basedOn w:val="Absatz-Standardschriftart"/>
    <w:link w:val="Kommentartext"/>
    <w:uiPriority w:val="99"/>
    <w:semiHidden/>
    <w:rsid w:val="002E239C"/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gtcm.de/aus-weiterbildung/tcm-fachartikel/immunsystem-erkaeltungen/kraeuter-rezepturen-bei-erkaeltung-und-zur-staerkung-des-immunsystem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tcm.de/aus-weiterbildung/tcm-fachartikel/immunsystem-erkaeltungen/mit-tcm-das-immunsystem-staerken-und-erkaeltungen-behandel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tcm.de/patienten/anwendungsgebiete/erkaeltung-und-immunsystem/chinesische-ernaehrungstherapie-einfache-rezepte-zum-nachkochen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gtc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gtc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tc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Gesch&#228;ftlich\2021\04.%20Vorlagen\Dokument-Vorlagen\AGTCM-Pressemitteilung_2020_08_05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A3DC-BBB5-45C1-9337-3015B0F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AGTCM-Pressemitteilung_2020_08_05-2.dotx</Template>
  <TotalTime>0</TotalTime>
  <Pages>2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Juliane Papendorf</cp:lastModifiedBy>
  <cp:revision>13</cp:revision>
  <cp:lastPrinted>2020-08-05T09:49:00Z</cp:lastPrinted>
  <dcterms:created xsi:type="dcterms:W3CDTF">2021-01-19T15:36:00Z</dcterms:created>
  <dcterms:modified xsi:type="dcterms:W3CDTF">2021-01-21T08:38:00Z</dcterms:modified>
</cp:coreProperties>
</file>